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FCA" w:rsidRPr="00DF5FCA" w:rsidRDefault="00DF5FCA" w:rsidP="00DF5FCA">
      <w:pPr>
        <w:shd w:val="clear" w:color="auto" w:fill="FFFFFF"/>
        <w:spacing w:after="100" w:afterAutospacing="1" w:line="240" w:lineRule="auto"/>
        <w:outlineLvl w:val="1"/>
        <w:rPr>
          <w:rFonts w:ascii="Georgia" w:eastAsia="Times New Roman" w:hAnsi="Georgia" w:cs="Times New Roman"/>
          <w:i/>
          <w:iCs/>
          <w:color w:val="525257"/>
          <w:sz w:val="60"/>
          <w:szCs w:val="60"/>
          <w:lang w:eastAsia="pt-BR"/>
        </w:rPr>
      </w:pPr>
      <w:bookmarkStart w:id="0" w:name="_GoBack"/>
      <w:bookmarkEnd w:id="0"/>
      <w:r w:rsidRPr="00DF5FCA">
        <w:rPr>
          <w:rFonts w:ascii="Georgia" w:eastAsia="Times New Roman" w:hAnsi="Georgia" w:cs="Times New Roman"/>
          <w:i/>
          <w:iCs/>
          <w:color w:val="525257"/>
          <w:sz w:val="60"/>
          <w:szCs w:val="60"/>
          <w:lang w:eastAsia="pt-BR"/>
        </w:rPr>
        <w:t>Dmae oferece oportunidade para parcelamento de débitos com desconto</w:t>
      </w:r>
    </w:p>
    <w:p w:rsidR="00DF5FCA" w:rsidRDefault="00DF5FCA" w:rsidP="00DF5FCA">
      <w:pPr>
        <w:pStyle w:val="NormalWeb"/>
        <w:shd w:val="clear" w:color="auto" w:fill="FFFFFF"/>
        <w:spacing w:before="0" w:beforeAutospacing="0" w:after="180" w:afterAutospacing="0"/>
        <w:rPr>
          <w:rFonts w:ascii="Verdana" w:hAnsi="Verdana"/>
          <w:color w:val="525257"/>
          <w:sz w:val="27"/>
          <w:szCs w:val="27"/>
        </w:rPr>
      </w:pPr>
      <w:r>
        <w:rPr>
          <w:rFonts w:ascii="Verdana" w:hAnsi="Verdana"/>
          <w:color w:val="525257"/>
          <w:sz w:val="27"/>
          <w:szCs w:val="27"/>
        </w:rPr>
        <w:t>Os consumidores inadimplentes do Departamento Municipal de Água e Esgotos (</w:t>
      </w:r>
      <w:proofErr w:type="spellStart"/>
      <w:r>
        <w:rPr>
          <w:rFonts w:ascii="Verdana" w:hAnsi="Verdana"/>
          <w:color w:val="525257"/>
          <w:sz w:val="27"/>
          <w:szCs w:val="27"/>
        </w:rPr>
        <w:t>Dmae</w:t>
      </w:r>
      <w:proofErr w:type="spellEnd"/>
      <w:r>
        <w:rPr>
          <w:rFonts w:ascii="Verdana" w:hAnsi="Verdana"/>
          <w:color w:val="525257"/>
          <w:sz w:val="27"/>
          <w:szCs w:val="27"/>
        </w:rPr>
        <w:t>) têm uma oportunidade única para parcelamento de débitos com desconto de até 99% sobre a correção monetária, juros e multas. O Programa Refis 2022 oferece a possibilidade de regularizar a situação em até 120 vezes e evitar a suspensão do abastecimento.</w:t>
      </w:r>
    </w:p>
    <w:p w:rsidR="00DF5FCA" w:rsidRDefault="00DF5FCA" w:rsidP="00DF5FCA">
      <w:pPr>
        <w:pStyle w:val="NormalWeb"/>
        <w:shd w:val="clear" w:color="auto" w:fill="FFFFFF"/>
        <w:spacing w:before="0" w:beforeAutospacing="0" w:after="180" w:afterAutospacing="0"/>
        <w:rPr>
          <w:rFonts w:ascii="Verdana" w:hAnsi="Verdana"/>
          <w:color w:val="525257"/>
          <w:sz w:val="27"/>
          <w:szCs w:val="27"/>
        </w:rPr>
      </w:pPr>
      <w:r>
        <w:rPr>
          <w:rFonts w:ascii="Verdana" w:hAnsi="Verdana"/>
          <w:color w:val="525257"/>
          <w:sz w:val="27"/>
          <w:szCs w:val="27"/>
        </w:rPr>
        <w:t>O atendimento para negociação está disponível por meio de agendamento no </w:t>
      </w:r>
      <w:hyperlink r:id="rId4" w:history="1">
        <w:r>
          <w:rPr>
            <w:rStyle w:val="Hyperlink"/>
            <w:rFonts w:ascii="Verdana" w:hAnsi="Verdana"/>
            <w:b/>
            <w:bCs/>
            <w:color w:val="09AFA7"/>
            <w:sz w:val="27"/>
            <w:szCs w:val="27"/>
          </w:rPr>
          <w:t>link</w:t>
        </w:r>
      </w:hyperlink>
      <w:r>
        <w:rPr>
          <w:rFonts w:ascii="Verdana" w:hAnsi="Verdana"/>
          <w:color w:val="525257"/>
          <w:sz w:val="27"/>
          <w:szCs w:val="27"/>
        </w:rPr>
        <w:t>, pelo telefone 156, opção 2, WhatsApp (51) 9332-8170 ou nos postos de atendimento presencial (confira os endereços abaixo).</w:t>
      </w:r>
    </w:p>
    <w:p w:rsidR="00DF5FCA" w:rsidRDefault="00DF5FCA" w:rsidP="00DF5FCA">
      <w:pPr>
        <w:pStyle w:val="NormalWeb"/>
        <w:shd w:val="clear" w:color="auto" w:fill="FFFFFF"/>
        <w:spacing w:before="0" w:beforeAutospacing="0" w:after="180" w:afterAutospacing="0"/>
        <w:rPr>
          <w:rFonts w:ascii="Verdana" w:hAnsi="Verdana"/>
          <w:color w:val="525257"/>
          <w:sz w:val="27"/>
          <w:szCs w:val="27"/>
        </w:rPr>
      </w:pPr>
      <w:r>
        <w:rPr>
          <w:rFonts w:ascii="Verdana" w:hAnsi="Verdana"/>
          <w:color w:val="525257"/>
          <w:sz w:val="27"/>
          <w:szCs w:val="27"/>
        </w:rPr>
        <w:t>O pagamento em parcelas está disponível para todos os clientes: residencial, comercial, industrial e público e vale para dívidas adquiridas até 28/12/2021, já parceladas ou não, e o programa segue até 28/07/2022. A campanha institucional da prefeitura de Porto Alegre “Refis 2022 - É desconto que nem água”, está no ar com as primeiras inserções veiculadas em rádios.</w:t>
      </w:r>
    </w:p>
    <w:p w:rsidR="00DF5FCA" w:rsidRDefault="00DF5FCA" w:rsidP="00DF5FCA">
      <w:pPr>
        <w:pStyle w:val="NormalWeb"/>
        <w:shd w:val="clear" w:color="auto" w:fill="FFFFFF"/>
        <w:spacing w:before="0" w:beforeAutospacing="0" w:after="180" w:afterAutospacing="0"/>
        <w:rPr>
          <w:rFonts w:ascii="Verdana" w:hAnsi="Verdana"/>
          <w:color w:val="525257"/>
          <w:sz w:val="27"/>
          <w:szCs w:val="27"/>
        </w:rPr>
      </w:pPr>
      <w:r>
        <w:rPr>
          <w:rFonts w:ascii="Verdana" w:hAnsi="Verdana"/>
          <w:color w:val="525257"/>
          <w:sz w:val="27"/>
          <w:szCs w:val="27"/>
        </w:rPr>
        <w:t xml:space="preserve">O diretor-geral do </w:t>
      </w:r>
      <w:proofErr w:type="spellStart"/>
      <w:r>
        <w:rPr>
          <w:rFonts w:ascii="Verdana" w:hAnsi="Verdana"/>
          <w:color w:val="525257"/>
          <w:sz w:val="27"/>
          <w:szCs w:val="27"/>
        </w:rPr>
        <w:t>Dmae</w:t>
      </w:r>
      <w:proofErr w:type="spellEnd"/>
      <w:r>
        <w:rPr>
          <w:rFonts w:ascii="Verdana" w:hAnsi="Verdana"/>
          <w:color w:val="525257"/>
          <w:sz w:val="27"/>
          <w:szCs w:val="27"/>
        </w:rPr>
        <w:t>, Alexandre Garcia, explica que antes da pandemia o índice de inadimplência era de 14% e na pandemia passou para 23%. “Em número de ligações ativas, está em torno de 76 mil clientes devedores. Em reais, a dívida está sendo superior a R$ 3 bilhões no momento. Essa situação motivou o lançamento do Refis 2022, levando aos cidadãos a oportunidade de regularizar a sua situação”, destaca.</w:t>
      </w:r>
    </w:p>
    <w:p w:rsidR="00DF5FCA" w:rsidRDefault="00DF5FCA" w:rsidP="00DF5FCA">
      <w:pPr>
        <w:pStyle w:val="NormalWeb"/>
        <w:shd w:val="clear" w:color="auto" w:fill="FFFFFF"/>
        <w:spacing w:before="0" w:beforeAutospacing="0" w:after="180" w:afterAutospacing="0"/>
        <w:rPr>
          <w:rFonts w:ascii="Verdana" w:hAnsi="Verdana"/>
          <w:color w:val="525257"/>
          <w:sz w:val="27"/>
          <w:szCs w:val="27"/>
        </w:rPr>
      </w:pPr>
      <w:r>
        <w:rPr>
          <w:rStyle w:val="Forte"/>
          <w:rFonts w:ascii="Verdana" w:hAnsi="Verdana"/>
          <w:color w:val="525257"/>
          <w:sz w:val="27"/>
          <w:szCs w:val="27"/>
        </w:rPr>
        <w:t>Atendimento Refis 2022:</w:t>
      </w:r>
    </w:p>
    <w:p w:rsidR="00DF5FCA" w:rsidRDefault="00DF5FCA" w:rsidP="00DF5FCA">
      <w:pPr>
        <w:pStyle w:val="NormalWeb"/>
        <w:shd w:val="clear" w:color="auto" w:fill="FFFFFF"/>
        <w:spacing w:before="0" w:beforeAutospacing="0" w:after="180" w:afterAutospacing="0"/>
        <w:rPr>
          <w:rFonts w:ascii="Verdana" w:hAnsi="Verdana"/>
          <w:color w:val="525257"/>
          <w:sz w:val="27"/>
          <w:szCs w:val="27"/>
        </w:rPr>
      </w:pPr>
      <w:r>
        <w:rPr>
          <w:rStyle w:val="Forte"/>
          <w:rFonts w:ascii="Verdana" w:hAnsi="Verdana"/>
          <w:color w:val="525257"/>
          <w:sz w:val="27"/>
          <w:szCs w:val="27"/>
        </w:rPr>
        <w:t>- Agendamento: </w:t>
      </w:r>
      <w:hyperlink r:id="rId5" w:history="1">
        <w:r>
          <w:rPr>
            <w:rStyle w:val="Hyperlink"/>
            <w:rFonts w:ascii="Verdana" w:hAnsi="Verdana"/>
            <w:b/>
            <w:bCs/>
            <w:color w:val="09AFA7"/>
            <w:sz w:val="27"/>
            <w:szCs w:val="27"/>
          </w:rPr>
          <w:t>agendadmae.portoalegre.rs.gov.br</w:t>
        </w:r>
      </w:hyperlink>
      <w:r>
        <w:rPr>
          <w:rFonts w:ascii="Verdana" w:hAnsi="Verdana"/>
          <w:color w:val="525257"/>
          <w:sz w:val="27"/>
          <w:szCs w:val="27"/>
        </w:rPr>
        <w:br/>
      </w:r>
      <w:r>
        <w:rPr>
          <w:rStyle w:val="Forte"/>
          <w:rFonts w:ascii="Verdana" w:hAnsi="Verdana"/>
          <w:color w:val="525257"/>
          <w:sz w:val="27"/>
          <w:szCs w:val="27"/>
        </w:rPr>
        <w:t>- Presencial: </w:t>
      </w:r>
      <w:r>
        <w:rPr>
          <w:rFonts w:ascii="Verdana" w:hAnsi="Verdana"/>
          <w:color w:val="525257"/>
          <w:sz w:val="27"/>
          <w:szCs w:val="27"/>
        </w:rPr>
        <w:t xml:space="preserve">postos Centro (rua José </w:t>
      </w:r>
      <w:proofErr w:type="spellStart"/>
      <w:r>
        <w:rPr>
          <w:rFonts w:ascii="Verdana" w:hAnsi="Verdana"/>
          <w:color w:val="525257"/>
          <w:sz w:val="27"/>
          <w:szCs w:val="27"/>
        </w:rPr>
        <w:t>Montaury</w:t>
      </w:r>
      <w:proofErr w:type="spellEnd"/>
      <w:r>
        <w:rPr>
          <w:rFonts w:ascii="Verdana" w:hAnsi="Verdana"/>
          <w:color w:val="525257"/>
          <w:sz w:val="27"/>
          <w:szCs w:val="27"/>
        </w:rPr>
        <w:t>, 159), e Leste (rua Cristiano Fischer, 2402). Atendimento por ordem de chegada, de segunda a sexta-feira, das 8h30 às 16h30.</w:t>
      </w:r>
      <w:r>
        <w:rPr>
          <w:rFonts w:ascii="Verdana" w:hAnsi="Verdana"/>
          <w:color w:val="525257"/>
          <w:sz w:val="27"/>
          <w:szCs w:val="27"/>
        </w:rPr>
        <w:br/>
      </w:r>
      <w:r>
        <w:rPr>
          <w:rStyle w:val="Forte"/>
          <w:rFonts w:ascii="Verdana" w:hAnsi="Verdana"/>
          <w:color w:val="525257"/>
          <w:sz w:val="27"/>
          <w:szCs w:val="27"/>
        </w:rPr>
        <w:t>- Digital:</w:t>
      </w:r>
      <w:r>
        <w:rPr>
          <w:rFonts w:ascii="Verdana" w:hAnsi="Verdana"/>
          <w:color w:val="525257"/>
          <w:sz w:val="27"/>
          <w:szCs w:val="27"/>
        </w:rPr>
        <w:t> telefone 156, opção 2 e WhatsApp: (51) 9332-8170</w:t>
      </w:r>
    </w:p>
    <w:p w:rsidR="00CE5C61" w:rsidRDefault="005900F5"/>
    <w:sectPr w:rsidR="00CE5C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CA"/>
    <w:rsid w:val="005900F5"/>
    <w:rsid w:val="00602DB1"/>
    <w:rsid w:val="00A87BF5"/>
    <w:rsid w:val="00DE2AAF"/>
    <w:rsid w:val="00DF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D67C18-CCAF-462F-A304-99FD45B4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DF5F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DF5FCA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F5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DF5FCA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F5F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9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esso.poa.br/auth/realms/acessopoa/protocol/openid-connect/auth?client_id=agendamento&amp;redirect_uri=https%3A%2F%2Fagendamento.procempa.com.br%2F%3Forgao%3DDMAE&amp;state=b1aec401-8892-4017-8f2f-98f60fda4e7d&amp;response_mode=fragment&amp;response_type=code&amp;scope=openid&amp;nonce=88e745dd-fdf3-493d-891c-1a894c873a3c" TargetMode="External"/><Relationship Id="rId4" Type="http://schemas.openxmlformats.org/officeDocument/2006/relationships/hyperlink" Target="https://acesso.poa.br/auth/realms/acessopoa/protocol/openid-connect/auth?client_id=agendamento&amp;redirect_uri=https%3A%2F%2Fagendamento.procempa.com.br%2F%3Forgao%3DDMAE&amp;state=83f4dc42-e5ab-4971-9e10-52135f580e38&amp;response_mode=fragment&amp;response_type=code&amp;scope=openid&amp;nonce=a1b6429c-0d37-4393-8077-d2b47b51f65a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EPTC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Cristina Kolling Lermen</dc:creator>
  <cp:keywords/>
  <dc:description/>
  <cp:lastModifiedBy>Kátia Silva</cp:lastModifiedBy>
  <cp:revision>2</cp:revision>
  <dcterms:created xsi:type="dcterms:W3CDTF">2022-06-24T21:09:00Z</dcterms:created>
  <dcterms:modified xsi:type="dcterms:W3CDTF">2022-06-24T21:09:00Z</dcterms:modified>
</cp:coreProperties>
</file>